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6103493" cy="87454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03493" cy="8745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OŚWIADCZENIE UCZESTNIKA PROJEKTU </w:t>
      </w:r>
    </w:p>
    <w:p w:rsidR="00000000" w:rsidDel="00000000" w:rsidP="00000000" w:rsidRDefault="00000000" w:rsidRPr="00000000" w14:paraId="00000006">
      <w:pPr>
        <w:spacing w:after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związku z przystąpieniem do projektu pn.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Skuteczna aktywizacja – przyszłość rewelacja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przyjmuję do wiadomości, iż: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120" w:line="240" w:lineRule="auto"/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120" w:line="240" w:lineRule="auto"/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</w:t>
        <w:br w:type="textWrapping"/>
        <w:t xml:space="preserve">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60" w:line="240" w:lineRule="auto"/>
        <w:ind w:left="680" w:hanging="32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odniesieniu do zbioru Regionalny Program Operacyjny Województwa Kujawsko-Pomorskiego na lata 2014-2020: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60" w:line="240" w:lineRule="auto"/>
        <w:ind w:left="108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rozporządzenia Parlamentu Europejskiego i Rady (UE) nr 1303/2013 z dnia </w:t>
        <w:br w:type="textWrapping"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320-469 z późn. zm.),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60" w:line="240" w:lineRule="auto"/>
        <w:ind w:left="108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rozporządzenia Parlamentu Europejskiego i Rady (UE) nr 1304/2013 z dnia </w:t>
        <w:br w:type="textWrapping"/>
        <w:t xml:space="preserve">17 grudnia 2013 r. w sprawie Europejskiego Funduszu Społecznego i uchylającego rozporządzenie Rady (WE) nr 1081/2006 (Dz. Urz. UE L 347 z dnia 20 grudnia 2013 r., s. 470–486 z późn. zm.),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60" w:line="240" w:lineRule="auto"/>
        <w:ind w:left="108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ustawy z dnia 11 lipca 2014 r. o zasadach realizacji programów w zakresie polityki spójności finansowanych w perspektywie finansowej 2014-2020 (Dz. U. z 2018 r. poz. 1431 z późn. zm.);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60" w:line="240" w:lineRule="auto"/>
        <w:ind w:left="680" w:hanging="32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odniesieniu do zbioru Centralny system teleinformatyczny wspierający realizację programów operacyjnych: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60" w:line="240" w:lineRule="auto"/>
        <w:ind w:left="108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320-469 z późn. zm.),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60" w:line="240" w:lineRule="auto"/>
        <w:ind w:left="108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późn. zm.),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60" w:line="240" w:lineRule="auto"/>
        <w:ind w:left="108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ustawy z dnia 11 lipca 2014 r. o zasadach realizacji programów w zakresie polityki spójności finansowanych w perspektywie finansowej 2014-2020 (Dz. U. z 2018 r. poz. 1431 z późn. zm.),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60" w:line="240" w:lineRule="auto"/>
        <w:ind w:left="108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s.1),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60" w:line="240" w:lineRule="auto"/>
        <w:ind w:left="108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  <w:br w:type="textWrapping"/>
        <w:t xml:space="preserve">14 sierpnia 2015 r. (z późn. zm.);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120" w:line="240" w:lineRule="auto"/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Moje dane osobowe będą przetwarzane wyłącznie w celu realizacji projektu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Skuteczna aktywizacja – przyszłość rewelacja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w tym w szczególności w celu potwierdzenia kwalifikowalności wydatków, udzielenia wsparcia, monitoringu, ewaluacji, kontroli, audytu i sprawozdawczości, działań informacyjno-promocyjnych w ramach RPO WK-P 2014-2020;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120" w:line="240" w:lineRule="auto"/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Moje dane osobowe zostały powierzone do przetwarzania Beneficjentowi realizującemu projekt – Miejski Ośrodek Pomocy Rodzinie ul.Słowackiego 118a  87-100 Toruń  (nazwa i adres Beneficjenta);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120" w:line="240" w:lineRule="auto"/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  <w:br w:type="textWrapping"/>
        <w:t xml:space="preserve">(w przypadku korespondencji papierowej), stronom i innym uczestnikom postępowań administracyjnych;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120" w:line="240" w:lineRule="auto"/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Podanie przeze mnie danych osobowych jest warunkiem umownym, a konsekwencją ich niepodania będzie brak możliwości uczestnictwa w projekcie;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120" w:line="240" w:lineRule="auto"/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120" w:line="240" w:lineRule="auto"/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ciągu 3 miesięcy po zakończeniu udziału w projekcie udostępnię dane dotyczące mojego statusu na rynku pracy;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120" w:line="240" w:lineRule="auto"/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Moje dane osobowe nie będą przekazywane do państwa trzeciego lub organizacji międzynarodowej;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120" w:line="240" w:lineRule="auto"/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Moje dane osobowe nie będą wykorzystywane do zautomatyzowanego podejmowania decyzji, ani profilowania, o którym mowa w art. 22 RODO;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120" w:line="240" w:lineRule="auto"/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Moje dane osobowe będą przechowywane do czasu rozliczenia Programu Operacyjnego Województwa Kujawsko-Pomorskiego na lata 2014-2020 oraz zakończenia archiwizowania dokumentacji;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lineRule="auto"/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Mogę skontaktować się z Inspektorem Ochrony Danych wysyłając wiadomość na adres poczty elektronicznej:</w:t>
      </w:r>
    </w:p>
    <w:p w:rsidR="00000000" w:rsidDel="00000000" w:rsidP="00000000" w:rsidRDefault="00000000" w:rsidRPr="00000000" w14:paraId="0000001D">
      <w:pPr>
        <w:spacing w:after="0" w:lineRule="auto"/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1) </w:t>
      </w:r>
      <w:hyperlink r:id="rId8">
        <w:r w:rsidDel="00000000" w:rsidR="00000000" w:rsidRPr="00000000">
          <w:rPr>
            <w:rFonts w:ascii="Arial" w:cs="Arial" w:eastAsia="Arial" w:hAnsi="Arial"/>
            <w:sz w:val="20"/>
            <w:szCs w:val="20"/>
            <w:u w:val="single"/>
            <w:rtl w:val="0"/>
          </w:rPr>
          <w:t xml:space="preserve">iod@miir.gov.pl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w odniesieniu do zbioru Centralny system teleinformatyczny wspierający realizację programów operacyjnych,</w:t>
      </w:r>
    </w:p>
    <w:p w:rsidR="00000000" w:rsidDel="00000000" w:rsidP="00000000" w:rsidRDefault="00000000" w:rsidRPr="00000000" w14:paraId="0000001E">
      <w:pPr>
        <w:spacing w:after="0" w:lineRule="auto"/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2) iod@kujawsko-pomorskie.pl - w odniesieniu do zbioru Regionalny Program Operacyjny Województwa Kujawsko-Pomorskiego na lata 2014-2020,</w:t>
      </w:r>
    </w:p>
    <w:p w:rsidR="00000000" w:rsidDel="00000000" w:rsidP="00000000" w:rsidRDefault="00000000" w:rsidRPr="00000000" w14:paraId="0000001F">
      <w:pPr>
        <w:spacing w:after="120" w:line="240" w:lineRule="auto"/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lub adres poczty </w:t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iodo@mopr.torun.pl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(Inspektor Danych Osobowych w MOPR);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120" w:line="240" w:lineRule="auto"/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Mam prawo dostępu do treści swoich danych osobowych oraz ich sprostowania, usunięcia lub ograniczenia przetwarzania, jak również do wniesienia sprzeciwu wobec ich przetwarzania lub przenoszenia tych danych;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120" w:line="240" w:lineRule="auto"/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Mam prawo wnieść skargę do organu nadzorczego, którym jest Prezes Urzędu Ochrony Danych Osobowych;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120" w:line="240" w:lineRule="auto"/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Administrator danych osobowych, na mocy art. 17 ust. 3 lit. b RODO, ma prawo odmówić usunięcia moich danych osobowych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3">
      <w:pPr>
        <w:spacing w:after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center"/>
        <w:tblLayout w:type="fixed"/>
        <w:tblLook w:val="0000"/>
      </w:tblPr>
      <w:tblGrid>
        <w:gridCol w:w="3600"/>
        <w:gridCol w:w="5472"/>
        <w:tblGridChange w:id="0">
          <w:tblGrid>
            <w:gridCol w:w="3600"/>
            <w:gridCol w:w="54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…..………………………………………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………………………………….…………………………………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60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MIEJSCOWOŚĆ I DATA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60" w:lineRule="auto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CZYTELNY PODPIS UCZESTNIKA PROJEKTU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709" w:left="1417" w:right="1417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  <w:tab/>
        <w:t xml:space="preserve"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680" w:hanging="323"/>
      </w:pPr>
      <w:rPr/>
    </w:lvl>
    <w:lvl w:ilvl="2">
      <w:start w:val="1"/>
      <w:numFmt w:val="lowerLetter"/>
      <w:lvlText w:val="%3)"/>
      <w:lvlJc w:val="left"/>
      <w:pPr>
        <w:ind w:left="680" w:hanging="323"/>
      </w:pPr>
      <w:rPr/>
    </w:lvl>
    <w:lvl w:ilvl="3">
      <w:start w:val="1"/>
      <w:numFmt w:val="decimal"/>
      <w:lvlText w:val="(%4)"/>
      <w:lvlJc w:val="left"/>
      <w:pPr>
        <w:ind w:left="567" w:firstLine="142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odo@mopr.torun.pl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jpg"/><Relationship Id="rId8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