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Regulamin rekrutacji i uczestnictwa w Projekcie </w:t>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„Toruńskie Centrum Aktywności Społeczno - Kulturalnej”,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realizowanym przez Miejski Ośrodek Pomocy Rodzinie w Toruniu w ramach Regionalnego Programu Operacyjnego Województwa Kujawsko - Pomorskiego na lata 2014 - 2020,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Oś Priorytetowa 9 Solidarne społeczeństwo, Działanie 9.2. Włączenie społeczne, Poddziałanie 9.2.1 Aktywne włączenie społeczne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ogólne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Niniejszy regulamin określa szczegółowe zasady rekrutacji i uczestnictwa w Projekcie.</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9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jest powrót do aktywnego funkcjonowania społecznego i zawodowego </w:t>
        <w:br w:type="textWrapping"/>
        <w:t xml:space="preserve">180 osób zagrożonych ubóstwem lub wykluczeniem społecznym, zamieszkujących </w:t>
        <w:br w:type="textWrapping"/>
        <w:t xml:space="preserve">na terenie Gminy Miasta Toruń w oparciu o zastosowanie działań PAL oraz inicjowania aktywności lokalnej i świadomości nt. dostępnych form pomocy u 90 członków otoczenia tych osób.</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Biuro Projektu mieści się w pomieszczeniach Miejskiego Ośrodka Pomocy Rodzinie </w:t>
        <w:br w:type="textWrapping"/>
        <w:t xml:space="preserve">w Toruniu w budynku przy ul. Konopnickiej 13, parter.</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 realizowany jest w terminie od dnia 1 października 2019 r. do dnia 3</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grudnia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r. na terenie Gminy Miasta Toruń.</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Definicje użyte w niniejszym regulaminie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 - „Toruńskie Centrum Aktywności Społeczno - Kulturalnej” realizowany przez Miejski Ośrodek Pomocy Rodzinie w Toruniu w ramach Regionalnego Programu Operacyjnego Województwa Kujawsko-Pomorskiego na lata 2014 - 2020, Oś Priorytetowa 9 Solidarne społeczeństwo, Działanie 9.2. Włączenie społeczne, Poddziałanie 9.2.1. Aktywne włączenie społeczne, współfinansowany ze środków Unii Europejskiej w ramach Europejskiego Funduszu Społecznego.</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MOPR - należy przez to rozumieć Miejski Ośrodek Pomocy Rodzinie w Toruniu </w:t>
        <w:br w:type="textWrapping"/>
        <w:t xml:space="preserve">z siedzibą główną przy ul. Konstytucji 3 Maja 40 C.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Kandydatka/Kandydat - osoba, która złożyła Formularz Zgłoszeniowy wraz </w:t>
        <w:br w:type="textWrapping"/>
        <w:t xml:space="preserve">z wymaganymi załącznikami i bierze udział w procesie rekrutacyjnym do Projektu.</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Uczestniczka/Uczestnik - osoba, która została zakwalifikowana do udziału w Projekcie </w:t>
        <w:br w:type="textWrapping"/>
        <w:t xml:space="preserve">(po spełnieniu wszystkich wymagań) i podpisała oświadczenie uczestnika Projektu.</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Formularz Zgłoszeniowy – dokument (wraz z wymaganymi załącznikami) składany </w:t>
        <w:br w:type="textWrapping"/>
        <w:t xml:space="preserve">w procesie rekrutacji przez osoby zainteresowane uczestnictwem w Projekcie, którego wzór stanowi załącznik do niniejszego Regulaminu.</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rezerwowa - należy przez to rozumieć listę uczestników, których wnioski zostały pozytywnie ocenione przez Komisję rekrutacyjną i z której będą powoływani uczestnicy Projektu.</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docelowa:</w:t>
      </w:r>
    </w:p>
    <w:p w:rsidR="00000000" w:rsidDel="00000000" w:rsidP="00000000" w:rsidRDefault="00000000" w:rsidRPr="00000000" w14:paraId="000000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I: osoby zagrożone ubóstwem lub wykluczeniem społecznym, które </w:t>
        <w:br w:type="textWrapping"/>
        <w:t xml:space="preserve">przed zastosowaniem instrumentów i usług rynku pracy wymagają aktywizacji społecznej,</w:t>
      </w:r>
    </w:p>
    <w:p w:rsidR="00000000" w:rsidDel="00000000" w:rsidP="00000000" w:rsidRDefault="00000000" w:rsidRPr="00000000" w14:paraId="000000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 II: osoby z otoczenia osób zagrożonych ubóstwem lub wykluczeniem społecznym (w takim zakresie, w jakim jest to niezbędne dla wsparcia osób zagrożonych ubóstwem lub wykluczeniem społecznym), w tym osoby pełniące obowiązki opiekuńcze.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Strona internetowa Miejskiego Ośrodka Pomocy Rodzinie w Toruniu: http://www.mopr.torun.pl/.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Warunki i kryteria uczestnictwa w Projekcie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Uczestniczką/Uczestnikiem Projektu może zostać osoba spełniająca następujące kryteria: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Grupa 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kryteria obligatoryjne: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fizyczna zamieszkująca w rozumieniu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Kodeksu cywilnego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lub pracująca lub ucząca się na terenie województwa kujawsko - pomorskiego,</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zagrożona ubóstwem lub wykluczeniem społecznym, która przed zastosowaniem instrumentów i usług rynku pracy wymaga aktywizacji społecznej, tj.:</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bezrobotna zarejestrowana w ewidencji Powiatowego Urzędu Pracy, która przed zastosowaniem instrumentów i usług rynku pracy wymaga aktywizacji społecznej</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albo</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bezrobotna niezarejestrowana w ewidencji Powiatowego Urzędu Pracy (bezrobotna w rozumieniu Badania Aktywności Ekonomicznej Ludności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kryteria premiujące: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6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doświadczająca wielokrotnego wykluczenia społecznego;</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ze znacznym lub umiarkowanym stopniem niepełnosprawności;</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z niepełnosprawnością sprzężoną lub osoba z zaburzeniami psychicznymi, w tym osoba z niepełnosprawnością intelektualną i osoba z całościowymi zaburzeniami rozwojowymi (w rozumieniu zgodnym z Międzynarodową Klasyfikacją Chorób i Problemów Zdrowotnych);</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korzystająca z Programu Operacyjnego Pomoc Żywnościowa (indywidualnie lub jako rodzina);</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zamieszkująca na obszarze zdegradowanym wyznaczonym w lokalnych programach rewitalizacji lub gminnych programach rewitalizacji</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Grupa II: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kryteria obligatoryjne: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fizyczna zamieszkująca w rozumieniu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Kodeksu cywilnego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lub pracująca lub ucząca się na terenie województwa kujawsko - pomorskiego,</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osoba z otoczenia osób zagrożonych ubóstwem lub wykluczeniem społecznym </w:t>
        <w:br w:type="textWrapping"/>
        <w:t xml:space="preserve">(w takim zakresie, w jakim jest to niezbędne dla wsparcia osób zagrożonych ubóstwem lub wykluczeniem społecznym), w tym osoby pełniące obowiązki opiekuńcze.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 spełniająca kryterium premiujące, otrzyma dodatkowy punkt za każde spełnione kryterium.</w:t>
      </w:r>
    </w:p>
    <w:p w:rsidR="00000000" w:rsidDel="00000000" w:rsidP="00000000" w:rsidRDefault="00000000" w:rsidRPr="00000000" w14:paraId="00000037">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Kandydaci do udziału w Projekcie powinni dostarczyć w momencie zgłoszenia następujące dokumenty:</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3"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kompletnie wypełniony i czytelnie podpisany Formularz Zgłoszeniowy,</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3"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wypełnioną Deklarację udziału w Projekcie, </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3"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zaświadczenia lub oświadczenia potwierdzające spełnienie kryteriów kwalifikowalności, uprawniających do udziału w Projekcie, orzeczenie </w:t>
        <w:br w:type="textWrapping"/>
        <w:t xml:space="preserve">o niepełnosprawności (dla pkt. b kryterium premiującego), orzeczenie </w:t>
        <w:br w:type="textWrapping"/>
        <w:t xml:space="preserve">o niepełnosprawności lub inny dokument poświadczający stan zdrowia wydany przez lekarza, tj. orzeczenie o stanie zdrowia lub opinia (dla pkt. c kryterium premiującego).</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3"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podpisane oświadczenie uczestnika, dotyczące ochrony danych osobowych.</w:t>
      </w:r>
    </w:p>
    <w:p w:rsidR="00000000" w:rsidDel="00000000" w:rsidP="00000000" w:rsidRDefault="00000000" w:rsidRPr="00000000" w14:paraId="0000003C">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Dokumenty rekrutacyjne można składać faxem, pocztą tradycyjną lub osobiście w biurze Projektu przy ul. Konopnickiej 13. </w:t>
      </w:r>
    </w:p>
    <w:p w:rsidR="00000000" w:rsidDel="00000000" w:rsidP="00000000" w:rsidRDefault="00000000" w:rsidRPr="00000000" w14:paraId="0000003D">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Formularz Zgłoszeniowy dostępny jest w biurze Projektu, Toruńskim Centrum Aktywności Społeczno - Kulturalnej oraz na stronie internetowej MOPR w Toruniu (adres strony: http://www.mopr.torun.pl/).</w:t>
      </w:r>
    </w:p>
    <w:p w:rsidR="00000000" w:rsidDel="00000000" w:rsidP="00000000" w:rsidRDefault="00000000" w:rsidRPr="00000000" w14:paraId="0000003E">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Biuro Projektu czynne jest w godzinach pracy Miejskiego Ośrodka Pomocy Rodzinie </w:t>
        <w:br w:type="textWrapping"/>
        <w:t xml:space="preserve">w Toruniu.</w:t>
      </w:r>
    </w:p>
    <w:p w:rsidR="00000000" w:rsidDel="00000000" w:rsidP="00000000" w:rsidRDefault="00000000" w:rsidRPr="00000000" w14:paraId="0000003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uczestnik zostanie powiadomiony telefonicznie, mailowo, bądź ustnie o zakwalifikowaniu do udziału w Projekcie.</w:t>
      </w:r>
    </w:p>
    <w:p w:rsidR="00000000" w:rsidDel="00000000" w:rsidP="00000000" w:rsidRDefault="00000000" w:rsidRPr="00000000" w14:paraId="00000040">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Kandydaci / osoby spełniające kryterium obligatoryjne: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osoba bezrobotna zarejestrowana w ewidencji Powiatowego Urzędu Pracy, która przed zastosowaniem instrumentów i usług rynku pracy wymaga aktywizacji społecznej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których dokumenty rekrutacyjne zostaną zweryfikowane jako prawidłowe, zostaną zaproszone na indywidualne spotkanie z psychologiem, w celu przeprowadzenia diagnozy w zakresie aktywizacji społecznej.</w:t>
      </w:r>
    </w:p>
    <w:p w:rsidR="00000000" w:rsidDel="00000000" w:rsidP="00000000" w:rsidRDefault="00000000" w:rsidRPr="00000000" w14:paraId="0000004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360" w:right="0" w:hanging="39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Udział w Projekcie jest bezpłatny.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Etapy realizacji Projektu - ścieżka udziału w Projekcie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Etapy rekrutacji w Projekcie: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 Rekrutacja zasadnicza</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 Rekrutacja uzupełniająca</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 Rekrutacja otoczenia uczestników</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Projektu uczestnicy otrzymają:</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terapię psychologiczną,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terapię rodzinną,</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warsztaty rozwoju umiejętności życiowych,</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warsztaty aktywizacyjne,</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zajęcia treningu motywacyjnego,</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warsztaty ABC przedsiębiorczości,</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doradztwo z zakresu godzenia życia zawodowego i rodzinnego,</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szkolenia zawodowe,</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stypendia stażowe,</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ubezpieczenie NNW dla uczestnika stażu,</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ubrania robocze/ochronne,</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badania lekarskie,</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doradztwo zawodowe,</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pośrednictwo pracy,</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warsztaty dla otoczenia uczestników Projektu,</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grupy samopomocowe,</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warsztaty inicjatyw lokalnych,</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imprezy integracyjne.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Prawa i obowiązki uczestników Projektu</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uczestnik Projektu ma prawo do:</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zgłaszania uwag dotyczących działań przewidzianych w ramach Projektu bezpośrednio do koordynatora Projektu,</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rezygnacji z udziału w Projekcie w formie pisemnego oświadczenia wyłącznie </w:t>
        <w:br w:type="textWrapping"/>
        <w:t xml:space="preserve">z przyczyn niezależnych od uczestnika, w terminie 5 dni przed rozpoczęciem wsparcia, na które został zakwalifikowany.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4"/>
        </w:tabs>
        <w:spacing w:after="0" w:before="0" w:line="240" w:lineRule="auto"/>
        <w:ind w:left="72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4"/>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uczestnik Projektu ma obowiązek: </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wypełniania i przekazywania na bieżąco dokumentacji niezbędnej do prawidłowej realizacji Projektu,</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aktywnego uczestnictwa we wsparciu oferowanym w ramach Projektu, </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bieżącego informowania personelu Projektu o wszystkich zdarzeniach mogących zakłócić jego udział w Projekcie,</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informowania o zmianie danych osobowych,</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851"/>
          <w:tab w:val="left" w:pos="141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udziału w zajęciach oferowanych w ramach Projektu:</w:t>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potwierdzania swojej obecności na liście obecności, </w:t>
      </w:r>
    </w:p>
    <w:p w:rsidR="00000000" w:rsidDel="00000000" w:rsidP="00000000" w:rsidRDefault="00000000" w:rsidRPr="00000000" w14:paraId="000000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wypełniania ankiet ewaluacyjnych,</w:t>
      </w:r>
    </w:p>
    <w:p w:rsidR="00000000" w:rsidDel="00000000" w:rsidP="00000000" w:rsidRDefault="00000000" w:rsidRPr="00000000" w14:paraId="000000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potwierdzenia otrzymania zaświadczenia / certyfikatu,</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 w:val="left" w:pos="851"/>
          <w:tab w:val="left" w:pos="1418"/>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przekazywać dane potrzebne do monitorowania wskaźników Projektu, przeprowadzania ewaluacji oraz przekazywać informacje na temat swojej sytuacji </w:t>
        <w:br w:type="textWrapping"/>
        <w:t xml:space="preserve">po opuszczeniu Projektu.</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Uczestnik zobowiązany jest do stosowania się do niniejszego regulaminu. </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Miejski Ośrodek Pomocy Rodzinie w Toruniu zastrzega sobie prawo do zmiany niniejszego regulaminu, o czym niezwłocznie poinformuje Uczestników na stronie internetowej Projektu.</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Załącznik nr 1 do Regulaminu rekrutacji i uczestnictwa w Projekcie – Formularz Zgłoszeniowy</w:t>
      </w:r>
    </w:p>
    <w:p w:rsidR="00000000" w:rsidDel="00000000" w:rsidP="00000000" w:rsidRDefault="00000000" w:rsidRPr="00000000" w14:paraId="0000007B">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Załącznik nr 2 do Regulaminu rekrutacji i uczestnictwa w Projekcie – Deklaracja Uczestnika Projektu</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Załącznik nr 3 do Regulaminu rekrutacji i uczestnictwa w Projekcie – Oświadczenie Uczestnika Projektu</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Załącznik nr 4 do Regulaminu rekrutacji i uczestnictwa w Projekcie – Oświadczenie Uczestnika (osoba z otoczenia)</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6"/>
          <w:numId w:val="1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Załącznik nr 5 do Regulaminu rekrutacji i uczestnictwa w Projekcie – Oświadczenie Uczestnika Projektu (ochrona danych osobowych)</w:t>
      </w:r>
      <w:r w:rsidDel="00000000" w:rsidR="00000000" w:rsidRPr="00000000">
        <w:rPr>
          <w:rtl w:val="0"/>
        </w:rPr>
      </w:r>
    </w:p>
    <w:sectPr>
      <w:headerReference r:id="rId8" w:type="default"/>
      <w:footerReference r:id="rId9" w:type="default"/>
      <w:footerReference r:id="rId10"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Aby osoba została uznana za bezrobotną według BAEL, musi spełniać następujące warunki łącznie:</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być w wieku 15-74 lata,</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nie pracować w okresie badanego tygodnia,</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aktywnie poszukiwać pracy (konkretne działania w okresie 4 tygodni przed badaniem, wliczając w to tydzień badania),</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być gotowa do podjęcia pracy w ciągu dwóch tygodni po przeprowadzeniu badania.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42940" cy="62865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42940" cy="628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284" w:hanging="284"/>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5501" w:hanging="397"/>
      </w:pPr>
      <w:rPr>
        <w:b w:val="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low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851" w:hanging="397.0000000000001"/>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927"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upperRoman"/>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284" w:hanging="284"/>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5501" w:hanging="39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Normalny"/>
    <w:autoRedefine w:val="0"/>
    <w:hidden w:val="0"/>
    <w:qFormat w:val="0"/>
    <w:pPr>
      <w:keepNext w:val="1"/>
      <w:suppressAutoHyphens w:val="1"/>
      <w:spacing w:after="60" w:before="240" w:line="276" w:lineRule="auto"/>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pl-PL"/>
    </w:rPr>
  </w:style>
  <w:style w:type="paragraph" w:styleId="Nagłówek3">
    <w:name w:val="Nagłówek 3"/>
    <w:basedOn w:val="Normalny"/>
    <w:next w:val="Nagłówek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hAnsi="Times New Roman"/>
      <w:b w:val="1"/>
      <w:bCs w:val="1"/>
      <w:w w:val="100"/>
      <w:position w:val="-1"/>
      <w:sz w:val="27"/>
      <w:szCs w:val="27"/>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Nagłówek3Znak">
    <w:name w:val="Nagłówek 3 Znak"/>
    <w:next w:val="Nagłówek3Znak"/>
    <w:autoRedefine w:val="0"/>
    <w:hidden w:val="0"/>
    <w:qFormat w:val="0"/>
    <w:rPr>
      <w:rFonts w:ascii="Cambria" w:cs="Times New Roman" w:hAnsi="Cambria"/>
      <w:b w:val="1"/>
      <w:bCs w:val="1"/>
      <w:w w:val="100"/>
      <w:position w:val="-1"/>
      <w:sz w:val="26"/>
      <w:szCs w:val="26"/>
      <w:effect w:val="none"/>
      <w:vertAlign w:val="baseline"/>
      <w:cs w:val="0"/>
      <w:em w:val="none"/>
      <w:lang w:eastAsia="en-US"/>
    </w:rPr>
  </w:style>
  <w:style w:type="paragraph" w:styleId="Tekstprzypisudolnego,Podrozdział,Footnote,Podrozdzia3,PRZYPISKI,TekstprzypisuZnakZnakZnakZnak,TekstprzypisuZnakZnakZnakZnakZnak,TekstprzypisuZnakZnakZnakZnakZnakZnakZnak,Fußnote,-EFuﬂnotentext,FuﬂnotentextUrsprung,Tekstprzypisu">
    <w:name w:val="Tekst przypisu dolnego,Podrozdział,Footnote,Podrozdzia3,PRZYPISKI,Tekst przypisu Znak Znak Znak Znak,Tekst przypisu Znak Znak Znak Znak Znak,Tekst przypisu Znak Znak Znak Znak Znak Znak Znak,Fußnote,-E Fuﬂnotentext,Fuﬂnotentext Ursprung,Tekst przypisu"/>
    <w:basedOn w:val="Normalny"/>
    <w:next w:val="Tekstprzypisudolnego,Podrozdział,Footnote,Podrozdzia3,PRZYPISKI,TekstprzypisuZnakZnakZnakZnak,TekstprzypisuZnakZnakZnakZnakZnak,TekstprzypisuZnakZnakZnakZnakZnakZnakZnak,Fußnote,-EFuﬂnotentext,FuﬂnotentextUrsprung,Tekstprzypisu"/>
    <w:autoRedefine w:val="0"/>
    <w:hidden w:val="0"/>
    <w:qFormat w:val="0"/>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pl-PL"/>
    </w:rPr>
  </w:style>
  <w:style w:type="character" w:styleId="TekstprzypisudolnegoZnak,PodrozdziałZnak,FootnoteZnak,Podrozdzia3Znak,PRZYPISKIZnak,TekstprzypisuZnakZnakZnakZnakZnak1,TekstprzypisuZnakZnakZnakZnakZnakZnak,TekstprzypisuZnakZnakZnakZnakZnakZnakZnakZnak,FußnoteZnak">
    <w:name w:val="Tekst przypisu dolnego Znak,Podrozdział Znak,Footnote Znak,Podrozdzia3 Znak,PRZYPISKI Znak,Tekst przypisu Znak Znak Znak Znak Znak1,Tekst przypisu Znak Znak Znak Znak Znak Znak,Tekst przypisu Znak Znak Znak Znak Znak Znak Znak Znak,Fußnote Znak"/>
    <w:next w:val="TekstprzypisudolnegoZnak,PodrozdziałZnak,FootnoteZnak,Podrozdzia3Znak,PRZYPISKIZnak,TekstprzypisuZnakZnakZnakZnakZnak1,TekstprzypisuZnakZnakZnakZnakZnakZnak,TekstprzypisuZnakZnakZnakZnakZnakZnakZnakZnak,FußnoteZnak"/>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Odwołanieprzypisudolnego,FootnoteReferenceNumber,Footnotenumber,EFNZ,-EFußnotenzeichen,Footnote#,Footnotesymbol,Times10Point,Exposant3Point,Ref,denotaalpie,Footnotereferencenumber,noteTESI,SUPERS,ENFootnoteReference,Odwołanieprzypis">
    <w:name w:val="Odwołanie przypisu dolnego,Footnote Reference Number,Footnote number,E FNZ,-E Fußnotenzeichen,Footnote#,Footnote symbol,Times 10 Point,Exposant 3 Point,Ref,de nota al pie,Footnote reference number,note TESI,SUPERS,EN Footnote Reference,Odwołanie przypis"/>
    <w:next w:val="Odwołanieprzypisudolnego,FootnoteReferenceNumber,Footnotenumber,EFNZ,-EFußnotenzeichen,Footnote#,Footnotesymbol,Times10Point,Exposant3Point,Ref,denotaalpie,Footnotereferencenumber,noteTESI,SUPERS,ENFootnoteReference,Odwołanieprzypis"/>
    <w:autoRedefine w:val="0"/>
    <w:hidden w:val="0"/>
    <w:qFormat w:val="0"/>
    <w:rPr>
      <w:w w:val="100"/>
      <w:position w:val="-1"/>
      <w:effect w:val="none"/>
      <w:vertAlign w:val="superscript"/>
      <w:cs w:val="0"/>
      <w:em w:val="none"/>
      <w:lang/>
    </w:rPr>
  </w:style>
  <w:style w:type="paragraph" w:styleId="Tekstdymka">
    <w:name w:val="Tekst dymka"/>
    <w:basedOn w:val="Normalny"/>
    <w:next w:val="Tekstdymka"/>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rPr>
  </w:style>
  <w:style w:type="character" w:styleId="Hiperłącze">
    <w:name w:val="Hiperłącze"/>
    <w:next w:val="Hiperłącze"/>
    <w:autoRedefine w:val="0"/>
    <w:hidden w:val="0"/>
    <w:qFormat w:val="0"/>
    <w:rPr>
      <w:color w:val="0000ff"/>
      <w:w w:val="100"/>
      <w:position w:val="-1"/>
      <w:u w:val="single"/>
      <w:effect w:val="none"/>
      <w:vertAlign w:val="baseline"/>
      <w:cs w:val="0"/>
      <w:em w:val="none"/>
      <w:lang/>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paragraph" w:styleId="Nagłówek">
    <w:name w:val="Nagłówek"/>
    <w:basedOn w:val="Normalny"/>
    <w:next w:val="Nagłówek"/>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character" w:styleId="NagłówekZnak">
    <w:name w:val="Nagłówek Znak"/>
    <w:next w:val="NagłówekZnak"/>
    <w:autoRedefine w:val="0"/>
    <w:hidden w:val="0"/>
    <w:qFormat w:val="0"/>
    <w:rPr>
      <w:w w:val="100"/>
      <w:position w:val="-1"/>
      <w:effect w:val="none"/>
      <w:vertAlign w:val="baseline"/>
      <w:cs w:val="0"/>
      <w:em w:val="none"/>
      <w:lang w:eastAsia="en-US"/>
    </w:rPr>
  </w:style>
  <w:style w:type="paragraph" w:styleId="Stopka">
    <w:name w:val="Stopka"/>
    <w:basedOn w:val="Normalny"/>
    <w:next w:val="Stopka"/>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character" w:styleId="StopkaZnak">
    <w:name w:val="Stopka Znak"/>
    <w:next w:val="StopkaZnak"/>
    <w:autoRedefine w:val="0"/>
    <w:hidden w:val="0"/>
    <w:qFormat w:val="0"/>
    <w:rPr>
      <w:w w:val="100"/>
      <w:position w:val="-1"/>
      <w:effect w:val="none"/>
      <w:vertAlign w:val="baseline"/>
      <w:cs w:val="0"/>
      <w:em w:val="none"/>
      <w:lang w:eastAsia="en-US"/>
    </w:rPr>
  </w:style>
  <w:style w:type="paragraph" w:styleId="wyliczenie">
    <w:name w:val="wyliczenie"/>
    <w:basedOn w:val="Normalny"/>
    <w:next w:val="wyliczenie"/>
    <w:autoRedefine w:val="0"/>
    <w:hidden w:val="0"/>
    <w:qFormat w:val="0"/>
    <w:pPr>
      <w:numPr>
        <w:ilvl w:val="0"/>
        <w:numId w:val="6"/>
      </w:numPr>
      <w:suppressAutoHyphens w:val="0"/>
      <w:spacing w:after="0" w:line="240" w:lineRule="auto"/>
      <w:ind w:leftChars="-1" w:rightChars="0" w:firstLineChars="-1"/>
      <w:jc w:val="both"/>
      <w:textDirection w:val="btLr"/>
      <w:textAlignment w:val="top"/>
      <w:outlineLvl w:val="0"/>
    </w:pPr>
    <w:rPr>
      <w:rFonts w:ascii="Times New Roman" w:hAnsi="Times New Roman"/>
      <w:w w:val="100"/>
      <w:kern w:val="2"/>
      <w:position w:val="-1"/>
      <w:sz w:val="24"/>
      <w:szCs w:val="24"/>
      <w:effect w:val="none"/>
      <w:vertAlign w:val="baseline"/>
      <w:cs w:val="0"/>
      <w:em w:val="none"/>
      <w:lang w:bidi="ar-SA" w:eastAsia="ar-SA" w:val="pl-PL"/>
    </w:rPr>
  </w:style>
  <w:style w:type="paragraph" w:styleId="duzypunkt">
    <w:name w:val="duzy punkt"/>
    <w:basedOn w:val="Normalny"/>
    <w:next w:val="duzypunkt"/>
    <w:autoRedefine w:val="0"/>
    <w:hidden w:val="0"/>
    <w:qFormat w:val="0"/>
    <w:pPr>
      <w:suppressAutoHyphens w:val="0"/>
      <w:spacing w:after="0" w:line="240" w:lineRule="auto"/>
      <w:ind w:leftChars="-1" w:rightChars="0" w:firstLineChars="-1"/>
      <w:jc w:val="both"/>
      <w:textDirection w:val="btLr"/>
      <w:textAlignment w:val="top"/>
      <w:outlineLvl w:val="0"/>
    </w:pPr>
    <w:rPr>
      <w:rFonts w:ascii="Times New Roman" w:hAnsi="Times New Roman"/>
      <w:b w:val="1"/>
      <w:w w:val="100"/>
      <w:kern w:val="2"/>
      <w:position w:val="-1"/>
      <w:sz w:val="32"/>
      <w:szCs w:val="32"/>
      <w:effect w:val="none"/>
      <w:vertAlign w:val="baseline"/>
      <w:cs w:val="0"/>
      <w:em w:val="none"/>
      <w:lang w:bidi="ar-SA" w:eastAsia="ar-SA" w:val="pl-PL"/>
    </w:rPr>
  </w:style>
  <w:style w:type="character" w:styleId="Numerstrony">
    <w:name w:val="Numer strony"/>
    <w:next w:val="Numerstrony"/>
    <w:autoRedefine w:val="0"/>
    <w:hidden w:val="0"/>
    <w:qFormat w:val="0"/>
    <w:rPr>
      <w:w w:val="100"/>
      <w:position w:val="-1"/>
      <w:effect w:val="none"/>
      <w:vertAlign w:val="baseline"/>
      <w:cs w:val="0"/>
      <w:em w:val="none"/>
      <w:lang/>
    </w:rPr>
  </w:style>
  <w:style w:type="paragraph" w:styleId="Akapitzlistą">
    <w:name w:val="Akapit z listą"/>
    <w:basedOn w:val="Normalny"/>
    <w:next w:val="Akapitzlistą"/>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w w:val="100"/>
      <w:position w:val="-1"/>
      <w:sz w:val="20"/>
      <w:szCs w:val="20"/>
      <w:effect w:val="none"/>
      <w:vertAlign w:val="baseline"/>
      <w:cs w:val="0"/>
      <w:em w:val="none"/>
      <w:lang w:eastAsia="en-US"/>
    </w:rPr>
  </w:style>
  <w:style w:type="paragraph" w:styleId="Tematkomentarza">
    <w:name w:val="Temat komentarza"/>
    <w:basedOn w:val="Tekstkomentarza"/>
    <w:next w:val="Tekstkomentarza"/>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rPr>
  </w:style>
  <w:style w:type="character" w:styleId="Nagłówek1Znak">
    <w:name w:val="Nagłówek 1 Znak"/>
    <w:next w:val="Nagłówek1Znak"/>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Tekstprzypisukońcowego">
    <w:name w:val="Tekst przypisu końcowego"/>
    <w:basedOn w:val="Normalny"/>
    <w:next w:val="Tekstprzypisukońcow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końcowegoZnak">
    <w:name w:val="Tekst przypisu końcowego Znak"/>
    <w:next w:val="TekstprzypisukońcowegoZnak"/>
    <w:autoRedefine w:val="0"/>
    <w:hidden w:val="0"/>
    <w:qFormat w:val="0"/>
    <w:rPr>
      <w:w w:val="100"/>
      <w:position w:val="-1"/>
      <w:effect w:val="none"/>
      <w:vertAlign w:val="baseline"/>
      <w:cs w:val="0"/>
      <w:em w:val="none"/>
      <w:lang w:eastAsia="en-US"/>
    </w:rPr>
  </w:style>
  <w:style w:type="character" w:styleId="Odwołanieprzypisukońcowego">
    <w:name w:val="Odwołanie przypisu końcowego"/>
    <w:next w:val="Odwołanieprzypisukońcowego"/>
    <w:autoRedefine w:val="0"/>
    <w:hidden w:val="0"/>
    <w:qFormat w:val="1"/>
    <w:rPr>
      <w:w w:val="100"/>
      <w:position w:val="-1"/>
      <w:effect w:val="none"/>
      <w:vertAlign w:val="superscript"/>
      <w:cs w:val="0"/>
      <w:em w:val="none"/>
      <w:lang/>
    </w:rPr>
  </w:style>
  <w:style w:type="paragraph" w:styleId="Normalny(Web)">
    <w:name w:val="Normalny (Web)"/>
    <w:basedOn w:val="Normalny"/>
    <w:next w:val="Normalny(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BG/HY3H3V8MWD2ZU+CLu5cd3A==">AMUW2mWybmVZESRL9BB9mMPWvZBzlWywTL9B00lV2fN/emO5UtO3dBzDaOB2hNnjDAXgJRgijj6UhyB/n0XwisfpGZsYRQFYF5lNp9t/nxoCTGLoxIQwUKEwp3rc3jlukmyoltYBKYIv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2019-10-01T10:29:00Z</dcterms:created>
  <dc:creator>Anna Makowska</dc:creator>
</cp:coreProperties>
</file>